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3"/>
        <w:tblpPr w:leftFromText="180" w:rightFromText="180" w:vertAnchor="page" w:horzAnchor="margin" w:tblpY="2479"/>
        <w:tblW w:w="15026" w:type="dxa"/>
        <w:tblLook w:val="04A0" w:firstRow="1" w:lastRow="0" w:firstColumn="1" w:lastColumn="0" w:noHBand="0" w:noVBand="1"/>
      </w:tblPr>
      <w:tblGrid>
        <w:gridCol w:w="3683"/>
        <w:gridCol w:w="4114"/>
        <w:gridCol w:w="5103"/>
        <w:gridCol w:w="2126"/>
      </w:tblGrid>
      <w:tr w:rsidR="00F0504B" w:rsidRPr="00492A49" w:rsidTr="00F0504B">
        <w:trPr>
          <w:trHeight w:val="750"/>
        </w:trPr>
        <w:tc>
          <w:tcPr>
            <w:tcW w:w="3683" w:type="dxa"/>
            <w:vAlign w:val="center"/>
            <w:hideMark/>
          </w:tcPr>
          <w:p w:rsidR="00F0504B" w:rsidRPr="00492A49" w:rsidRDefault="00F0504B" w:rsidP="00F0504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92A49"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  <w:t>Износ линий и оборудования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vAlign w:val="center"/>
            <w:hideMark/>
          </w:tcPr>
          <w:p w:rsidR="00F0504B" w:rsidRPr="00492A49" w:rsidRDefault="00F0504B" w:rsidP="00F0504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92A49"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  <w:t>Кол-во оборудования всего, шт. / Протяженность всего, км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  <w:hideMark/>
          </w:tcPr>
          <w:p w:rsidR="00F0504B" w:rsidRPr="00492A49" w:rsidRDefault="00F0504B" w:rsidP="00F0504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92A49"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  <w:t>Кол-во оборудования, шт. (более 25 лет)/ Протяженность ЛЭП, км (более 35 лет)</w:t>
            </w:r>
          </w:p>
        </w:tc>
        <w:tc>
          <w:tcPr>
            <w:tcW w:w="2126" w:type="dxa"/>
            <w:vAlign w:val="center"/>
            <w:hideMark/>
          </w:tcPr>
          <w:p w:rsidR="00F0504B" w:rsidRPr="00492A49" w:rsidRDefault="00F0504B" w:rsidP="00F0504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92A49"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  <w:tr w:rsidR="00F0504B" w:rsidRPr="00492A49" w:rsidTr="00F0504B">
        <w:trPr>
          <w:trHeight w:val="345"/>
        </w:trPr>
        <w:tc>
          <w:tcPr>
            <w:tcW w:w="3683" w:type="dxa"/>
            <w:shd w:val="clear" w:color="auto" w:fill="D9D9D9"/>
            <w:vAlign w:val="center"/>
            <w:hideMark/>
          </w:tcPr>
          <w:p w:rsidR="00F0504B" w:rsidRPr="00492A49" w:rsidRDefault="00F0504B" w:rsidP="00F0504B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92A49"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  <w:t>1 Общий износ по оборудованию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0504B" w:rsidRPr="00492A49" w:rsidRDefault="00F0504B" w:rsidP="00F0504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92A49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16 324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F0504B" w:rsidRPr="00492A49" w:rsidRDefault="00F0504B" w:rsidP="00F0504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92A49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5 392</w:t>
            </w:r>
          </w:p>
        </w:tc>
        <w:tc>
          <w:tcPr>
            <w:tcW w:w="2126" w:type="dxa"/>
            <w:shd w:val="clear" w:color="auto" w:fill="D9D9D9"/>
            <w:noWrap/>
            <w:vAlign w:val="center"/>
            <w:hideMark/>
          </w:tcPr>
          <w:p w:rsidR="00F0504B" w:rsidRPr="00492A49" w:rsidRDefault="00F0504B" w:rsidP="00F0504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92A49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33,03</w:t>
            </w:r>
          </w:p>
        </w:tc>
      </w:tr>
      <w:tr w:rsidR="00F0504B" w:rsidRPr="00492A49" w:rsidTr="00F0504B">
        <w:trPr>
          <w:trHeight w:val="601"/>
        </w:trPr>
        <w:tc>
          <w:tcPr>
            <w:tcW w:w="3683" w:type="dxa"/>
            <w:vAlign w:val="center"/>
            <w:hideMark/>
          </w:tcPr>
          <w:p w:rsidR="00F0504B" w:rsidRPr="00492A49" w:rsidRDefault="00F0504B" w:rsidP="00F0504B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92A49"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  <w:t>1.1 Трансформаторное оборудование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4B" w:rsidRPr="00492A49" w:rsidRDefault="00F0504B" w:rsidP="00F0504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92A49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5 493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4B" w:rsidRPr="00492A49" w:rsidRDefault="00F0504B" w:rsidP="00F0504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92A49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2 111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4B" w:rsidRPr="00492A49" w:rsidRDefault="00F0504B" w:rsidP="00F0504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92A49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38,43</w:t>
            </w:r>
          </w:p>
        </w:tc>
      </w:tr>
      <w:tr w:rsidR="00F0504B" w:rsidRPr="00492A49" w:rsidTr="00F0504B">
        <w:trPr>
          <w:trHeight w:val="345"/>
        </w:trPr>
        <w:tc>
          <w:tcPr>
            <w:tcW w:w="3683" w:type="dxa"/>
            <w:vAlign w:val="center"/>
            <w:hideMark/>
          </w:tcPr>
          <w:p w:rsidR="00F0504B" w:rsidRPr="00492A49" w:rsidRDefault="00F0504B" w:rsidP="00F0504B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92A49"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  <w:t>1.2 Коммутационные аппараты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4B" w:rsidRPr="00492A49" w:rsidRDefault="00F0504B" w:rsidP="00F0504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92A49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10 831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04B" w:rsidRPr="00492A49" w:rsidRDefault="00F0504B" w:rsidP="00F0504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92A49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3 281</w:t>
            </w:r>
          </w:p>
        </w:tc>
        <w:tc>
          <w:tcPr>
            <w:tcW w:w="2126" w:type="dxa"/>
            <w:noWrap/>
            <w:vAlign w:val="center"/>
            <w:hideMark/>
          </w:tcPr>
          <w:p w:rsidR="00F0504B" w:rsidRPr="00492A49" w:rsidRDefault="00F0504B" w:rsidP="00F0504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92A49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30,29</w:t>
            </w:r>
          </w:p>
        </w:tc>
      </w:tr>
      <w:tr w:rsidR="00F0504B" w:rsidRPr="00492A49" w:rsidTr="00F0504B">
        <w:trPr>
          <w:trHeight w:val="345"/>
        </w:trPr>
        <w:tc>
          <w:tcPr>
            <w:tcW w:w="3683" w:type="dxa"/>
            <w:shd w:val="clear" w:color="auto" w:fill="D9D9D9"/>
            <w:vAlign w:val="center"/>
            <w:hideMark/>
          </w:tcPr>
          <w:p w:rsidR="00F0504B" w:rsidRPr="00492A49" w:rsidRDefault="00F0504B" w:rsidP="00F0504B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92A49"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  <w:t>2 Общий износ по линиям</w:t>
            </w:r>
          </w:p>
        </w:tc>
        <w:tc>
          <w:tcPr>
            <w:tcW w:w="4114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0504B" w:rsidRPr="00492A49" w:rsidRDefault="00F0504B" w:rsidP="00F0504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92A49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15 904,06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0504B" w:rsidRPr="00492A49" w:rsidRDefault="00F0504B" w:rsidP="00F0504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92A49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9 304,79</w:t>
            </w:r>
          </w:p>
        </w:tc>
        <w:tc>
          <w:tcPr>
            <w:tcW w:w="2126" w:type="dxa"/>
            <w:shd w:val="clear" w:color="auto" w:fill="D9D9D9"/>
            <w:noWrap/>
            <w:vAlign w:val="center"/>
            <w:hideMark/>
          </w:tcPr>
          <w:p w:rsidR="00F0504B" w:rsidRPr="00492A49" w:rsidRDefault="00F0504B" w:rsidP="00F0504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92A49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58,51</w:t>
            </w:r>
          </w:p>
        </w:tc>
      </w:tr>
      <w:tr w:rsidR="00F0504B" w:rsidRPr="00492A49" w:rsidTr="00F0504B">
        <w:trPr>
          <w:trHeight w:val="345"/>
        </w:trPr>
        <w:tc>
          <w:tcPr>
            <w:tcW w:w="3683" w:type="dxa"/>
            <w:vAlign w:val="center"/>
            <w:hideMark/>
          </w:tcPr>
          <w:p w:rsidR="00F0504B" w:rsidRPr="00492A49" w:rsidRDefault="00F0504B" w:rsidP="00F0504B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92A49"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  <w:t>2.1 Воздушные ЛЭП</w:t>
            </w:r>
          </w:p>
        </w:tc>
        <w:tc>
          <w:tcPr>
            <w:tcW w:w="4114" w:type="dxa"/>
            <w:noWrap/>
            <w:vAlign w:val="center"/>
            <w:hideMark/>
          </w:tcPr>
          <w:p w:rsidR="00F0504B" w:rsidRPr="00492A49" w:rsidRDefault="00F0504B" w:rsidP="00F0504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92A49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15 099,45</w:t>
            </w:r>
          </w:p>
        </w:tc>
        <w:tc>
          <w:tcPr>
            <w:tcW w:w="5103" w:type="dxa"/>
            <w:noWrap/>
            <w:vAlign w:val="center"/>
            <w:hideMark/>
          </w:tcPr>
          <w:p w:rsidR="00F0504B" w:rsidRPr="00492A49" w:rsidRDefault="00F0504B" w:rsidP="00F0504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92A49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9 273,18</w:t>
            </w:r>
          </w:p>
        </w:tc>
        <w:tc>
          <w:tcPr>
            <w:tcW w:w="2126" w:type="dxa"/>
            <w:noWrap/>
            <w:vAlign w:val="center"/>
            <w:hideMark/>
          </w:tcPr>
          <w:p w:rsidR="00F0504B" w:rsidRPr="00492A49" w:rsidRDefault="00F0504B" w:rsidP="00F0504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92A49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61,41</w:t>
            </w:r>
          </w:p>
        </w:tc>
      </w:tr>
      <w:tr w:rsidR="00F0504B" w:rsidRPr="00492A49" w:rsidTr="00F0504B">
        <w:trPr>
          <w:trHeight w:val="345"/>
        </w:trPr>
        <w:tc>
          <w:tcPr>
            <w:tcW w:w="3683" w:type="dxa"/>
            <w:vAlign w:val="center"/>
            <w:hideMark/>
          </w:tcPr>
          <w:p w:rsidR="00F0504B" w:rsidRPr="00492A49" w:rsidRDefault="00F0504B" w:rsidP="00F0504B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92A49"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  <w:t>2.2 Кабельные ЛЭП</w:t>
            </w:r>
          </w:p>
        </w:tc>
        <w:tc>
          <w:tcPr>
            <w:tcW w:w="4114" w:type="dxa"/>
            <w:noWrap/>
            <w:vAlign w:val="center"/>
            <w:hideMark/>
          </w:tcPr>
          <w:p w:rsidR="00F0504B" w:rsidRPr="00492A49" w:rsidRDefault="00F0504B" w:rsidP="00F0504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92A49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804,61</w:t>
            </w:r>
          </w:p>
        </w:tc>
        <w:tc>
          <w:tcPr>
            <w:tcW w:w="5103" w:type="dxa"/>
            <w:noWrap/>
            <w:vAlign w:val="center"/>
            <w:hideMark/>
          </w:tcPr>
          <w:p w:rsidR="00F0504B" w:rsidRPr="00492A49" w:rsidRDefault="00F0504B" w:rsidP="00F0504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92A49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31,61</w:t>
            </w:r>
          </w:p>
        </w:tc>
        <w:tc>
          <w:tcPr>
            <w:tcW w:w="2126" w:type="dxa"/>
            <w:noWrap/>
            <w:vAlign w:val="center"/>
            <w:hideMark/>
          </w:tcPr>
          <w:p w:rsidR="00F0504B" w:rsidRPr="00492A49" w:rsidRDefault="00F0504B" w:rsidP="00F0504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92A49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3,93</w:t>
            </w:r>
          </w:p>
        </w:tc>
      </w:tr>
    </w:tbl>
    <w:p w:rsidR="00F0504B" w:rsidRDefault="00F0504B">
      <w:bookmarkStart w:id="0" w:name="_GoBack"/>
      <w:bookmarkEnd w:id="0"/>
    </w:p>
    <w:sectPr w:rsidR="00F0504B" w:rsidSect="00F05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4B"/>
    <w:rsid w:val="00F0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7A286-BF6A-4B67-856A-617C94CE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0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F0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0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2024-05-03T08:10:00Z</dcterms:created>
  <dcterms:modified xsi:type="dcterms:W3CDTF">2024-05-03T08:12:00Z</dcterms:modified>
</cp:coreProperties>
</file>