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6B94" w:rsidRDefault="00ED6B94" w:rsidP="00ED6B94">
      <w:pPr>
        <w:ind w:firstLine="708"/>
      </w:pPr>
    </w:p>
    <w:p w:rsidR="00ED6B94" w:rsidRPr="00ED6B94" w:rsidRDefault="00ED6B94" w:rsidP="00ED6B94">
      <w:pPr>
        <w:ind w:firstLine="708"/>
        <w:rPr>
          <w:sz w:val="40"/>
          <w:szCs w:val="40"/>
        </w:rPr>
      </w:pPr>
      <w:r w:rsidRPr="00ED6B94">
        <w:rPr>
          <w:sz w:val="40"/>
          <w:szCs w:val="40"/>
        </w:rPr>
        <w:t>Объявление для застройщиков МКД</w:t>
      </w:r>
    </w:p>
    <w:p w:rsidR="00ED6B94" w:rsidRDefault="00ED6B94" w:rsidP="00ED6B94">
      <w:pPr>
        <w:ind w:firstLine="708"/>
      </w:pPr>
    </w:p>
    <w:p w:rsidR="00ED6B94" w:rsidRDefault="00ED6B94" w:rsidP="00ED6B94">
      <w:pPr>
        <w:ind w:firstLine="708"/>
      </w:pPr>
    </w:p>
    <w:p w:rsidR="00F830A9" w:rsidRDefault="00F830A9" w:rsidP="00ED6B94">
      <w:pPr>
        <w:ind w:firstLine="708"/>
      </w:pPr>
      <w:r>
        <w:t>АО «Чеченэнерго» сообщает, что согласно изменениям в Федеральном законе от 27.12.2018 № 522-ФЗ «О внесении изменений в отдельные законодательные акты РФ в связи с развитием систем учета электрической энергии (мощности) в РФ», с 1 января 2021 года многоквартирные дома, вводимые в эксплуатацию после осуществления строительства, должны быть оснащены индивидуальными, общими (для коммунальной квартиры) и коллективными (общедомовыми) приборами учета электрической энергии, которые обеспечивают возможность их присоединения к интеллектуальным системам учета электрической энергии, в соответствии с требованиями, установленными правилами предоставления доступа к минимальному набору функций интеллектуальных систем учета электрической энергии.</w:t>
      </w:r>
    </w:p>
    <w:p w:rsidR="00F830A9" w:rsidRDefault="00F830A9" w:rsidP="00F830A9"/>
    <w:p w:rsidR="007101E4" w:rsidRDefault="00F830A9" w:rsidP="00F830A9">
      <w:r>
        <w:t>Для принятия решения о выдаче разрешения на ввод объекта в эксплуатацию необходимы также документы, подтверждающие передачу гарантирующим поставщикам электрической энергии в эксплуатацию приборов учета электрической энергии многоквартирных домов и помещений в многоквартирных домах, подписанные представителями гарантирующих поставщиков электрической энергии. Для лиц, обеспечивающих строительство многокв</w:t>
      </w:r>
      <w:bookmarkStart w:id="0" w:name="_GoBack"/>
      <w:bookmarkEnd w:id="0"/>
      <w:r>
        <w:t>артирных домов на официальном сайте АО «</w:t>
      </w:r>
      <w:r w:rsidR="00D03933">
        <w:t>Чеченэнерго</w:t>
      </w:r>
      <w:r>
        <w:t>» (http://</w:t>
      </w:r>
      <w:proofErr w:type="spellStart"/>
      <w:r>
        <w:rPr>
          <w:lang w:val="en-US"/>
        </w:rPr>
        <w:t>chech</w:t>
      </w:r>
      <w:proofErr w:type="spellEnd"/>
      <w:r>
        <w:t>energo.ru/) размещены технические требования в части реализации застройщиком интеллектуальной системы учета электроэнергии и интеграции её в центр сбора, обработки, хранения информации интеллектуальной системы учета электроэнергии (мощности) гарантирующего поставщика.</w:t>
      </w:r>
    </w:p>
    <w:p w:rsidR="00ED6B94" w:rsidRDefault="00ED6B94" w:rsidP="00F830A9"/>
    <w:p w:rsidR="00ED6B94" w:rsidRPr="00ED6B94" w:rsidRDefault="00ED6B94" w:rsidP="00F830A9">
      <w:pPr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ED6B94"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Приложение</w:t>
      </w:r>
    </w:p>
    <w:sectPr w:rsidR="00ED6B94" w:rsidRPr="00ED6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5EB0"/>
    <w:rsid w:val="00635DAA"/>
    <w:rsid w:val="00652237"/>
    <w:rsid w:val="007262F8"/>
    <w:rsid w:val="00D03933"/>
    <w:rsid w:val="00DE1CEB"/>
    <w:rsid w:val="00ED6B94"/>
    <w:rsid w:val="00F75EB0"/>
    <w:rsid w:val="00F83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DAE7C"/>
  <w15:docId w15:val="{66E3EC87-E69A-4658-BD40-AE13D5E51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228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Мусостов</dc:creator>
  <cp:keywords/>
  <dc:description/>
  <cp:lastModifiedBy>Умар Масаев</cp:lastModifiedBy>
  <cp:revision>5</cp:revision>
  <dcterms:created xsi:type="dcterms:W3CDTF">2023-08-14T11:09:00Z</dcterms:created>
  <dcterms:modified xsi:type="dcterms:W3CDTF">2024-09-17T12:43:00Z</dcterms:modified>
</cp:coreProperties>
</file>