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7A3689" w:rsidRDefault="004D41CE" w:rsidP="00595CEE">
      <w:pPr>
        <w:rPr>
          <w:sz w:val="28"/>
          <w:szCs w:val="28"/>
        </w:rPr>
      </w:pPr>
    </w:p>
    <w:p w14:paraId="5F59C616" w14:textId="77777777" w:rsidR="004D41CE" w:rsidRPr="007A3689" w:rsidRDefault="004D41CE" w:rsidP="00595CEE">
      <w:pPr>
        <w:rPr>
          <w:sz w:val="28"/>
          <w:szCs w:val="28"/>
        </w:rPr>
      </w:pPr>
    </w:p>
    <w:p w14:paraId="12111781" w14:textId="77777777" w:rsidR="004D41CE" w:rsidRPr="007A3689" w:rsidRDefault="004D41CE" w:rsidP="00595CEE">
      <w:pPr>
        <w:rPr>
          <w:sz w:val="28"/>
          <w:szCs w:val="28"/>
        </w:rPr>
      </w:pPr>
    </w:p>
    <w:p w14:paraId="34BF7DB7" w14:textId="77777777" w:rsidR="003C06EA" w:rsidRPr="007A3689" w:rsidRDefault="003C06EA" w:rsidP="00595CEE">
      <w:pPr>
        <w:rPr>
          <w:sz w:val="28"/>
          <w:szCs w:val="28"/>
        </w:rPr>
      </w:pPr>
    </w:p>
    <w:p w14:paraId="7E2B60B1" w14:textId="77777777" w:rsidR="004D41CE" w:rsidRPr="007A3689" w:rsidRDefault="004D41CE" w:rsidP="00595CEE">
      <w:pPr>
        <w:rPr>
          <w:sz w:val="28"/>
          <w:szCs w:val="28"/>
        </w:rPr>
      </w:pPr>
    </w:p>
    <w:p w14:paraId="61296BAC" w14:textId="77777777" w:rsidR="004D41CE" w:rsidRPr="007A3689" w:rsidRDefault="004D41CE" w:rsidP="00595CEE">
      <w:pPr>
        <w:rPr>
          <w:sz w:val="28"/>
          <w:szCs w:val="28"/>
        </w:rPr>
      </w:pPr>
    </w:p>
    <w:p w14:paraId="0D148B9D" w14:textId="77777777" w:rsidR="004D41CE" w:rsidRPr="007A3689" w:rsidRDefault="004D41CE" w:rsidP="00595CEE">
      <w:pPr>
        <w:rPr>
          <w:sz w:val="28"/>
          <w:szCs w:val="28"/>
        </w:rPr>
      </w:pPr>
    </w:p>
    <w:p w14:paraId="1FBEB566" w14:textId="77777777"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711076C9" w:rsidR="005926F8" w:rsidRPr="00423497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423497">
        <w:rPr>
          <w:b/>
          <w:bCs/>
          <w:sz w:val="28"/>
          <w:szCs w:val="28"/>
        </w:rPr>
        <w:t>№ 3</w:t>
      </w:r>
      <w:r w:rsidR="0015135C" w:rsidRPr="00423497">
        <w:rPr>
          <w:b/>
          <w:bCs/>
          <w:sz w:val="28"/>
          <w:szCs w:val="28"/>
        </w:rPr>
        <w:t>4</w:t>
      </w:r>
      <w:r w:rsidR="00AE035B" w:rsidRPr="00423497">
        <w:rPr>
          <w:b/>
          <w:bCs/>
          <w:sz w:val="28"/>
          <w:szCs w:val="28"/>
        </w:rPr>
        <w:t>3</w:t>
      </w:r>
    </w:p>
    <w:p w14:paraId="1819B149" w14:textId="77777777" w:rsidR="003C2462" w:rsidRPr="00423497" w:rsidRDefault="003C2462" w:rsidP="003C2462">
      <w:pPr>
        <w:jc w:val="center"/>
        <w:rPr>
          <w:bCs/>
          <w:sz w:val="28"/>
          <w:szCs w:val="28"/>
        </w:rPr>
      </w:pPr>
      <w:r w:rsidRPr="00423497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423497" w:rsidRDefault="003C2462" w:rsidP="00595CEE">
      <w:pPr>
        <w:rPr>
          <w:sz w:val="28"/>
          <w:szCs w:val="28"/>
        </w:rPr>
      </w:pPr>
    </w:p>
    <w:p w14:paraId="6A156CB6" w14:textId="71491DE2" w:rsidR="003C2462" w:rsidRPr="00423497" w:rsidRDefault="003C2462" w:rsidP="003C2462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Дата проведения: </w:t>
      </w:r>
      <w:r w:rsidR="00AE035B" w:rsidRPr="00423497">
        <w:rPr>
          <w:sz w:val="28"/>
          <w:szCs w:val="28"/>
        </w:rPr>
        <w:t>23</w:t>
      </w:r>
      <w:r w:rsidR="0015135C" w:rsidRPr="00423497">
        <w:rPr>
          <w:sz w:val="28"/>
          <w:szCs w:val="28"/>
        </w:rPr>
        <w:t xml:space="preserve"> </w:t>
      </w:r>
      <w:r w:rsidR="00091ED9" w:rsidRPr="00423497">
        <w:rPr>
          <w:sz w:val="28"/>
          <w:szCs w:val="28"/>
        </w:rPr>
        <w:t>сентября</w:t>
      </w:r>
      <w:r w:rsidRPr="00423497">
        <w:rPr>
          <w:sz w:val="28"/>
          <w:szCs w:val="28"/>
        </w:rPr>
        <w:t xml:space="preserve"> 2024 года.</w:t>
      </w:r>
    </w:p>
    <w:p w14:paraId="52F88038" w14:textId="77777777" w:rsidR="003C2462" w:rsidRPr="00BA2960" w:rsidRDefault="003C2462" w:rsidP="003C2462">
      <w:pPr>
        <w:rPr>
          <w:bCs/>
          <w:sz w:val="28"/>
          <w:szCs w:val="28"/>
        </w:rPr>
      </w:pPr>
      <w:r w:rsidRPr="00423497">
        <w:rPr>
          <w:sz w:val="28"/>
          <w:szCs w:val="28"/>
        </w:rPr>
        <w:t>Форма проведения:</w:t>
      </w:r>
      <w:r w:rsidRPr="00423497">
        <w:rPr>
          <w:bCs/>
          <w:sz w:val="28"/>
          <w:szCs w:val="28"/>
        </w:rPr>
        <w:t xml:space="preserve"> опросным путем (заочное голосование</w:t>
      </w:r>
      <w:r w:rsidRPr="00BA2960">
        <w:rPr>
          <w:bCs/>
          <w:sz w:val="28"/>
          <w:szCs w:val="28"/>
        </w:rPr>
        <w:t>).</w:t>
      </w:r>
    </w:p>
    <w:p w14:paraId="225BD916" w14:textId="404325E3" w:rsidR="003C2462" w:rsidRPr="00BA2960" w:rsidRDefault="003C2462" w:rsidP="003C2462">
      <w:pPr>
        <w:jc w:val="both"/>
        <w:rPr>
          <w:sz w:val="28"/>
          <w:szCs w:val="28"/>
        </w:rPr>
      </w:pPr>
      <w:r w:rsidRPr="00BA2960">
        <w:rPr>
          <w:bCs/>
          <w:iCs/>
          <w:sz w:val="28"/>
          <w:szCs w:val="28"/>
        </w:rPr>
        <w:t xml:space="preserve">Дата и время </w:t>
      </w:r>
      <w:r w:rsidRPr="00BA2960">
        <w:rPr>
          <w:spacing w:val="-2"/>
          <w:sz w:val="28"/>
          <w:szCs w:val="28"/>
        </w:rPr>
        <w:t>подведения итогов</w:t>
      </w:r>
      <w:r w:rsidRPr="00BA2960">
        <w:rPr>
          <w:bCs/>
          <w:iCs/>
          <w:sz w:val="28"/>
          <w:szCs w:val="28"/>
        </w:rPr>
        <w:t xml:space="preserve"> голосования: </w:t>
      </w:r>
      <w:r w:rsidR="00AE035B">
        <w:rPr>
          <w:bCs/>
          <w:iCs/>
          <w:sz w:val="28"/>
          <w:szCs w:val="28"/>
        </w:rPr>
        <w:t>23</w:t>
      </w:r>
      <w:r w:rsidR="00091ED9" w:rsidRPr="00BA2960">
        <w:rPr>
          <w:bCs/>
          <w:iCs/>
          <w:sz w:val="28"/>
          <w:szCs w:val="28"/>
        </w:rPr>
        <w:t xml:space="preserve"> сентября </w:t>
      </w:r>
      <w:r w:rsidRPr="00BA2960">
        <w:rPr>
          <w:bCs/>
          <w:iCs/>
          <w:sz w:val="28"/>
          <w:szCs w:val="28"/>
        </w:rPr>
        <w:t xml:space="preserve">2024 года </w:t>
      </w:r>
      <w:r w:rsidR="00AE035B">
        <w:rPr>
          <w:bCs/>
          <w:iCs/>
          <w:sz w:val="28"/>
          <w:szCs w:val="28"/>
        </w:rPr>
        <w:t>18</w:t>
      </w:r>
      <w:r w:rsidRPr="00BA2960">
        <w:rPr>
          <w:bCs/>
          <w:iCs/>
          <w:sz w:val="28"/>
          <w:szCs w:val="28"/>
        </w:rPr>
        <w:t>:00</w:t>
      </w:r>
      <w:r w:rsidRPr="00BA2960">
        <w:rPr>
          <w:sz w:val="28"/>
          <w:szCs w:val="28"/>
        </w:rPr>
        <w:t>.</w:t>
      </w:r>
    </w:p>
    <w:p w14:paraId="38A3D452" w14:textId="77E1C4F7"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AE035B">
        <w:rPr>
          <w:bCs/>
          <w:sz w:val="28"/>
          <w:szCs w:val="28"/>
        </w:rPr>
        <w:t>23</w:t>
      </w:r>
      <w:r w:rsidR="00AD06D5" w:rsidRPr="00BA2960">
        <w:rPr>
          <w:bCs/>
          <w:sz w:val="28"/>
          <w:szCs w:val="28"/>
        </w:rPr>
        <w:t xml:space="preserve"> </w:t>
      </w:r>
      <w:r w:rsidR="00091ED9" w:rsidRPr="00BA2960">
        <w:rPr>
          <w:bCs/>
          <w:sz w:val="28"/>
          <w:szCs w:val="28"/>
        </w:rPr>
        <w:t>сентября</w:t>
      </w:r>
      <w:r w:rsidR="00261A1D" w:rsidRPr="00BA2960">
        <w:rPr>
          <w:sz w:val="28"/>
          <w:szCs w:val="28"/>
        </w:rPr>
        <w:t xml:space="preserve"> </w:t>
      </w:r>
      <w:r w:rsidRPr="00BA2960">
        <w:rPr>
          <w:bCs/>
          <w:sz w:val="28"/>
          <w:szCs w:val="28"/>
        </w:rPr>
        <w:t>2024 года.</w:t>
      </w:r>
    </w:p>
    <w:p w14:paraId="00151187" w14:textId="77777777"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14:paraId="6FDE6ABF" w14:textId="77777777"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Боев Сергей Владимирович </w:t>
      </w:r>
    </w:p>
    <w:p w14:paraId="6539FF7E" w14:textId="5A0B37F8" w:rsidR="008F7778" w:rsidRPr="007A3689" w:rsidRDefault="001922A0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Мисерханов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Лукман</w:t>
      </w:r>
      <w:proofErr w:type="spellEnd"/>
      <w:r w:rsidRPr="007A3689">
        <w:rPr>
          <w:sz w:val="28"/>
          <w:szCs w:val="28"/>
        </w:rPr>
        <w:t xml:space="preserve"> Хасанович</w:t>
      </w:r>
    </w:p>
    <w:p w14:paraId="5BFE95FA" w14:textId="77777777" w:rsidR="001922A0" w:rsidRPr="007A3689" w:rsidRDefault="001922A0" w:rsidP="001922A0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Айметов Рустем </w:t>
      </w:r>
      <w:proofErr w:type="spellStart"/>
      <w:r w:rsidRPr="007A3689">
        <w:rPr>
          <w:sz w:val="28"/>
          <w:szCs w:val="28"/>
        </w:rPr>
        <w:t>Рафаэльевич</w:t>
      </w:r>
      <w:proofErr w:type="spellEnd"/>
      <w:r w:rsidRPr="007A3689">
        <w:rPr>
          <w:sz w:val="28"/>
          <w:szCs w:val="28"/>
        </w:rPr>
        <w:t xml:space="preserve"> </w:t>
      </w:r>
    </w:p>
    <w:p w14:paraId="1B124BD8" w14:textId="77777777" w:rsidR="00A917A0" w:rsidRDefault="00A917A0" w:rsidP="00A917A0">
      <w:pPr>
        <w:jc w:val="both"/>
        <w:rPr>
          <w:bCs/>
          <w:sz w:val="28"/>
          <w:szCs w:val="28"/>
        </w:rPr>
      </w:pPr>
    </w:p>
    <w:p w14:paraId="0AD0DB57" w14:textId="5F3BFAD3" w:rsidR="00A917A0" w:rsidRPr="005A0BD9" w:rsidRDefault="00A917A0" w:rsidP="00A917A0">
      <w:pPr>
        <w:jc w:val="both"/>
        <w:rPr>
          <w:sz w:val="28"/>
          <w:szCs w:val="28"/>
        </w:rPr>
      </w:pPr>
      <w:r w:rsidRPr="00A93165">
        <w:rPr>
          <w:bCs/>
          <w:sz w:val="28"/>
          <w:szCs w:val="28"/>
        </w:rPr>
        <w:t>В голосовании не принимал участие</w:t>
      </w:r>
      <w:r w:rsidRPr="00A93165">
        <w:rPr>
          <w:sz w:val="28"/>
          <w:szCs w:val="28"/>
        </w:rPr>
        <w:t xml:space="preserve"> Жумаев </w:t>
      </w:r>
      <w:proofErr w:type="gramStart"/>
      <w:r w:rsidRPr="00A93165">
        <w:rPr>
          <w:sz w:val="28"/>
          <w:szCs w:val="28"/>
        </w:rPr>
        <w:t>Лом-Али</w:t>
      </w:r>
      <w:proofErr w:type="gramEnd"/>
      <w:r w:rsidRPr="00A93165">
        <w:rPr>
          <w:sz w:val="28"/>
          <w:szCs w:val="28"/>
        </w:rPr>
        <w:t xml:space="preserve"> </w:t>
      </w:r>
      <w:proofErr w:type="spellStart"/>
      <w:r w:rsidRPr="00A93165">
        <w:rPr>
          <w:sz w:val="28"/>
          <w:szCs w:val="28"/>
        </w:rPr>
        <w:t>Нажаевич</w:t>
      </w:r>
      <w:proofErr w:type="spellEnd"/>
      <w:r w:rsidRPr="00A93165">
        <w:rPr>
          <w:sz w:val="28"/>
          <w:szCs w:val="28"/>
        </w:rPr>
        <w:t>.</w:t>
      </w:r>
    </w:p>
    <w:p w14:paraId="2559F38A" w14:textId="77777777" w:rsidR="00EE7AC4" w:rsidRPr="007A3689" w:rsidRDefault="00EE7AC4" w:rsidP="003C2462">
      <w:pPr>
        <w:jc w:val="both"/>
        <w:rPr>
          <w:sz w:val="28"/>
          <w:szCs w:val="28"/>
        </w:rPr>
      </w:pPr>
    </w:p>
    <w:p w14:paraId="3F69925B" w14:textId="4FC7B72D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14:paraId="31B85DC9" w14:textId="033B9C76" w:rsidR="00D537E6" w:rsidRDefault="00D537E6" w:rsidP="003C2462">
      <w:pPr>
        <w:jc w:val="center"/>
        <w:rPr>
          <w:sz w:val="28"/>
          <w:szCs w:val="28"/>
        </w:rPr>
      </w:pPr>
    </w:p>
    <w:p w14:paraId="20EE0F9E" w14:textId="77777777" w:rsidR="001E1EA4" w:rsidRPr="007A3689" w:rsidRDefault="001E1EA4" w:rsidP="003C2462">
      <w:pPr>
        <w:jc w:val="center"/>
        <w:rPr>
          <w:sz w:val="28"/>
          <w:szCs w:val="28"/>
        </w:rPr>
      </w:pPr>
    </w:p>
    <w:p w14:paraId="0D175DE2" w14:textId="77777777"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14:paraId="54795807" w14:textId="77777777"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323A20CF" w14:textId="4301EB13" w:rsidR="00BA2960" w:rsidRPr="009933FE" w:rsidRDefault="009933FE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933FE">
        <w:rPr>
          <w:bCs/>
          <w:sz w:val="28"/>
          <w:szCs w:val="28"/>
          <w:lang w:bidi="ru-RU"/>
        </w:rPr>
        <w:t>О созыве внеочередного Общего собрания акционеров АО «Чеченэнерго»</w:t>
      </w:r>
      <w:r w:rsidR="00BA2960" w:rsidRPr="009933FE">
        <w:rPr>
          <w:bCs/>
          <w:sz w:val="28"/>
          <w:szCs w:val="28"/>
          <w:lang w:bidi="ru-RU"/>
        </w:rPr>
        <w:t>.</w:t>
      </w:r>
    </w:p>
    <w:p w14:paraId="6DF63CDC" w14:textId="34078F4F" w:rsidR="00EB5C86" w:rsidRPr="009933FE" w:rsidRDefault="009933FE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933FE">
        <w:rPr>
          <w:bCs/>
          <w:sz w:val="28"/>
          <w:szCs w:val="28"/>
          <w:lang w:bidi="ru-RU"/>
        </w:rPr>
        <w:t>О предложениях внеочередному Общему собранию акционеров АО «Чеченэнерго» по вопросу «О внесении изменений в решение об увеличении уставного капитала АО «Чеченэнерго» путем размещения дополнительных акций, принятое годовым Общим собранием акционеров АО</w:t>
      </w:r>
      <w:r w:rsidR="00D1139B">
        <w:rPr>
          <w:bCs/>
          <w:sz w:val="28"/>
          <w:szCs w:val="28"/>
          <w:lang w:bidi="ru-RU"/>
        </w:rPr>
        <w:t> </w:t>
      </w:r>
      <w:r w:rsidRPr="009933FE">
        <w:rPr>
          <w:bCs/>
          <w:sz w:val="28"/>
          <w:szCs w:val="28"/>
          <w:lang w:bidi="ru-RU"/>
        </w:rPr>
        <w:t>«Чеченэнерго» 06.06.2023 (протокол от 07.06.2023 № 27)</w:t>
      </w:r>
      <w:r w:rsidR="00BA2960" w:rsidRPr="009933FE">
        <w:rPr>
          <w:bCs/>
          <w:sz w:val="28"/>
          <w:szCs w:val="28"/>
          <w:lang w:bidi="ru-RU"/>
        </w:rPr>
        <w:t>.</w:t>
      </w:r>
    </w:p>
    <w:p w14:paraId="2E30BFAC" w14:textId="5CC7D4EB" w:rsidR="00EB5C86" w:rsidRDefault="00EB5C86" w:rsidP="003C2462">
      <w:pPr>
        <w:jc w:val="center"/>
        <w:rPr>
          <w:bCs/>
          <w:sz w:val="28"/>
          <w:szCs w:val="28"/>
        </w:rPr>
      </w:pPr>
    </w:p>
    <w:p w14:paraId="79402C82" w14:textId="77777777" w:rsidR="00BA2960" w:rsidRPr="007A3689" w:rsidRDefault="00BA2960" w:rsidP="003C2462">
      <w:pPr>
        <w:jc w:val="center"/>
        <w:rPr>
          <w:bCs/>
          <w:sz w:val="28"/>
          <w:szCs w:val="28"/>
        </w:rPr>
      </w:pPr>
    </w:p>
    <w:p w14:paraId="2B6A7B52" w14:textId="1A89A94D" w:rsidR="003C2462" w:rsidRPr="007A3689" w:rsidRDefault="003C2462" w:rsidP="003C2462">
      <w:pPr>
        <w:jc w:val="center"/>
        <w:rPr>
          <w:bCs/>
          <w:sz w:val="28"/>
          <w:szCs w:val="28"/>
        </w:rPr>
      </w:pPr>
      <w:r w:rsidRPr="007A368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7A3689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7AE2477B" w14:textId="57BEB01D" w:rsidR="007454F4" w:rsidRPr="007454F4" w:rsidRDefault="009456B2" w:rsidP="007454F4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№1:</w:t>
      </w:r>
      <w:r w:rsidRPr="007A3689">
        <w:rPr>
          <w:b/>
          <w:bCs/>
          <w:color w:val="000000"/>
          <w:sz w:val="28"/>
          <w:szCs w:val="28"/>
        </w:rPr>
        <w:t xml:space="preserve"> </w:t>
      </w:r>
      <w:r w:rsidR="00175AAE" w:rsidRPr="00175AAE">
        <w:rPr>
          <w:bCs/>
          <w:color w:val="000000"/>
          <w:sz w:val="28"/>
          <w:szCs w:val="28"/>
          <w:lang w:bidi="ru-RU"/>
        </w:rPr>
        <w:t>О созыве внеочередного Общего собрания акционеров АО «Чеченэнерго»</w:t>
      </w:r>
      <w:r w:rsidR="007454F4" w:rsidRPr="007454F4">
        <w:rPr>
          <w:bCs/>
          <w:color w:val="000000"/>
          <w:sz w:val="28"/>
          <w:szCs w:val="28"/>
          <w:lang w:bidi="ru-RU"/>
        </w:rPr>
        <w:t>.</w:t>
      </w:r>
    </w:p>
    <w:p w14:paraId="54D966D2" w14:textId="77777777" w:rsidR="009456B2" w:rsidRPr="007A3689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14:paraId="2B3A30F2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1. Созвать внеочередное Общее собрание акционеров </w:t>
      </w:r>
      <w:r w:rsidRPr="00D55EF3">
        <w:rPr>
          <w:bCs/>
          <w:sz w:val="28"/>
          <w:szCs w:val="28"/>
        </w:rPr>
        <w:lastRenderedPageBreak/>
        <w:t xml:space="preserve">АО «Чеченэнерго» в форме заочного голосования. Определить дату проведения внеочередного Общего собрания акционеров </w:t>
      </w:r>
      <w:r w:rsidRPr="00D55EF3">
        <w:rPr>
          <w:sz w:val="28"/>
          <w:szCs w:val="28"/>
        </w:rPr>
        <w:t>АО «Чеченэнерго»</w:t>
      </w:r>
      <w:r w:rsidRPr="00D55EF3">
        <w:rPr>
          <w:bCs/>
          <w:sz w:val="28"/>
          <w:szCs w:val="28"/>
        </w:rPr>
        <w:t xml:space="preserve"> (дату окончания приема заполненных бюллетеней) – 29.10.2024.</w:t>
      </w:r>
    </w:p>
    <w:p w14:paraId="72748090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2. Утвердить следующую повестку дня внеочередного Общего собрания акционеров Общества:</w:t>
      </w:r>
    </w:p>
    <w:p w14:paraId="7A750D8B" w14:textId="77777777" w:rsidR="00D55EF3" w:rsidRPr="00D55EF3" w:rsidRDefault="00D55EF3" w:rsidP="00D55EF3">
      <w:pPr>
        <w:widowControl w:val="0"/>
        <w:numPr>
          <w:ilvl w:val="0"/>
          <w:numId w:val="29"/>
        </w:numPr>
        <w:tabs>
          <w:tab w:val="left" w:pos="426"/>
        </w:tabs>
        <w:contextualSpacing/>
        <w:jc w:val="both"/>
        <w:rPr>
          <w:sz w:val="28"/>
          <w:szCs w:val="28"/>
        </w:rPr>
      </w:pPr>
      <w:r w:rsidRPr="00D55EF3">
        <w:rPr>
          <w:color w:val="000000"/>
          <w:sz w:val="28"/>
          <w:szCs w:val="28"/>
        </w:rPr>
        <w:t>Об определении количества, номинальной стоимости, категории (типа) объявленных акций АО «Чеченэнерго» и прав, предоставляемых этими акциями.</w:t>
      </w:r>
    </w:p>
    <w:p w14:paraId="779589CD" w14:textId="77777777" w:rsidR="00D55EF3" w:rsidRPr="00D55EF3" w:rsidRDefault="00D55EF3" w:rsidP="00D55EF3">
      <w:pPr>
        <w:widowControl w:val="0"/>
        <w:numPr>
          <w:ilvl w:val="0"/>
          <w:numId w:val="29"/>
        </w:numPr>
        <w:tabs>
          <w:tab w:val="left" w:pos="426"/>
        </w:tabs>
        <w:contextualSpacing/>
        <w:jc w:val="both"/>
        <w:rPr>
          <w:sz w:val="28"/>
          <w:szCs w:val="28"/>
        </w:rPr>
      </w:pPr>
      <w:bookmarkStart w:id="0" w:name="bookmark4"/>
      <w:bookmarkStart w:id="1" w:name="bookmark5"/>
      <w:bookmarkEnd w:id="0"/>
      <w:bookmarkEnd w:id="1"/>
      <w:r w:rsidRPr="00D55EF3">
        <w:rPr>
          <w:sz w:val="28"/>
          <w:szCs w:val="28"/>
        </w:rPr>
        <w:t>Утверждение Устава АО «Чеченэнерго» в новой редакции.</w:t>
      </w:r>
    </w:p>
    <w:p w14:paraId="3ED46480" w14:textId="77777777" w:rsidR="00D55EF3" w:rsidRPr="00D55EF3" w:rsidRDefault="00D55EF3" w:rsidP="00D55EF3">
      <w:pPr>
        <w:widowControl w:val="0"/>
        <w:numPr>
          <w:ilvl w:val="0"/>
          <w:numId w:val="29"/>
        </w:numPr>
        <w:tabs>
          <w:tab w:val="left" w:pos="426"/>
          <w:tab w:val="left" w:pos="626"/>
        </w:tabs>
        <w:jc w:val="both"/>
        <w:rPr>
          <w:sz w:val="28"/>
          <w:szCs w:val="28"/>
        </w:rPr>
      </w:pPr>
      <w:r w:rsidRPr="00D55EF3">
        <w:rPr>
          <w:bCs/>
          <w:color w:val="000000"/>
          <w:sz w:val="28"/>
          <w:szCs w:val="28"/>
        </w:rPr>
        <w:t>О внесении изменений в решение об увеличении уставного капитала АО «Чеченэнерго» путем размещения дополнительных акций, принятое годовым Общим собранием акционеров АО «Чеченэнерго» 06.06.2023 (протокол от 07.06.2023 № 27)</w:t>
      </w:r>
      <w:r w:rsidRPr="00D55EF3">
        <w:rPr>
          <w:color w:val="000000"/>
          <w:sz w:val="28"/>
          <w:szCs w:val="28"/>
        </w:rPr>
        <w:t>.</w:t>
      </w:r>
    </w:p>
    <w:p w14:paraId="7520530C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3. Утвердить дату определения (фиксации) лиц, имеющих право на участие во внеочередном Общем собрании акционеров Общества, </w:t>
      </w:r>
      <w:r w:rsidRPr="00D55EF3">
        <w:rPr>
          <w:sz w:val="28"/>
          <w:szCs w:val="28"/>
        </w:rPr>
        <w:t>–</w:t>
      </w:r>
      <w:r w:rsidRPr="00D55EF3">
        <w:rPr>
          <w:bCs/>
          <w:sz w:val="28"/>
          <w:szCs w:val="28"/>
        </w:rPr>
        <w:t xml:space="preserve"> 04.10.2024.</w:t>
      </w:r>
    </w:p>
    <w:p w14:paraId="741ED750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4. 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внеочередного Общего собрания акционеров Общества, не принимать.</w:t>
      </w:r>
    </w:p>
    <w:p w14:paraId="5E36FDE3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5. Утвердить форму и текст сообщения о проведении внеочередного Общего собрания акционеров Общества согласно приложению № 1 к настоящему решению.</w:t>
      </w:r>
    </w:p>
    <w:p w14:paraId="7EB6E7F8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6. Сообщить лицам, имеющим право на участие во внеочередном Общем собрании акционеров Общества, о проведении внеочередного Общего собрания акционеров Общества путем размещения сообщения на веб-сайте Общества в сети Интернет </w:t>
      </w:r>
      <w:hyperlink r:id="rId8" w:history="1">
        <w:r w:rsidRPr="00D55EF3">
          <w:rPr>
            <w:bCs/>
            <w:color w:val="0000FF"/>
            <w:sz w:val="28"/>
            <w:szCs w:val="28"/>
            <w:u w:val="single"/>
          </w:rPr>
          <w:t>www.chechenenergo.ru</w:t>
        </w:r>
      </w:hyperlink>
      <w:r w:rsidRPr="00D55EF3">
        <w:rPr>
          <w:bCs/>
          <w:sz w:val="28"/>
          <w:szCs w:val="28"/>
        </w:rPr>
        <w:t xml:space="preserve"> не позднее 27.09.2024.</w:t>
      </w:r>
    </w:p>
    <w:p w14:paraId="49EE149F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сообщение о проведении внеочередного Общего собрания акционеров Общества направляется по адресу номинального держателя акций не позднее 26.09.2024.</w:t>
      </w:r>
    </w:p>
    <w:p w14:paraId="4D99F798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7. Утвердить форму и текст бюллетеня для голосования на внеочередном Общем собрании акционеров Общества согласно приложению № 2 к настоящему решению.</w:t>
      </w:r>
    </w:p>
    <w:p w14:paraId="26BC6846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бюллетене для голосования.</w:t>
      </w:r>
    </w:p>
    <w:p w14:paraId="24F9080B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8. Определить, что бюллетень для голосования должен быть направлен </w:t>
      </w:r>
      <w:r w:rsidRPr="00D55EF3">
        <w:rPr>
          <w:bCs/>
          <w:sz w:val="28"/>
          <w:szCs w:val="28"/>
          <w:lang w:bidi="ru-RU"/>
        </w:rPr>
        <w:t xml:space="preserve">или </w:t>
      </w:r>
      <w:r w:rsidRPr="00D55EF3">
        <w:rPr>
          <w:bCs/>
          <w:sz w:val="28"/>
          <w:szCs w:val="28"/>
        </w:rPr>
        <w:t>вручен под роспись лицам, имеющим право на участие во внеочередном Общем собрании акционеров Общества, не позднее 08.10.2024.</w:t>
      </w:r>
    </w:p>
    <w:p w14:paraId="00B653D5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D55EF3">
        <w:rPr>
          <w:bCs/>
          <w:sz w:val="28"/>
          <w:szCs w:val="28"/>
          <w:lang w:bidi="ru-RU"/>
        </w:rPr>
        <w:t xml:space="preserve">Бюллетень для голосования в электронной форме (в форме электронных документов) в срок не позднее 07.10.2024 направляется регистратору АО «СТАТУС» для направления номинальным держателям, </w:t>
      </w:r>
      <w:r w:rsidRPr="00D55EF3">
        <w:rPr>
          <w:bCs/>
          <w:sz w:val="28"/>
          <w:szCs w:val="28"/>
          <w:lang w:bidi="ru-RU"/>
        </w:rPr>
        <w:lastRenderedPageBreak/>
        <w:t>зарегистрированным в реестре акционеров Общества.</w:t>
      </w:r>
    </w:p>
    <w:p w14:paraId="6DBAD0F1" w14:textId="4A5F7F4F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9. Определить, что заполненный бюллетень для голосования должен быть направлен по адресу: 109052, Россия, г. Москва, ул. </w:t>
      </w:r>
      <w:proofErr w:type="spellStart"/>
      <w:r w:rsidRPr="00D55EF3">
        <w:rPr>
          <w:bCs/>
          <w:sz w:val="28"/>
          <w:szCs w:val="28"/>
        </w:rPr>
        <w:t>Новохохловская</w:t>
      </w:r>
      <w:proofErr w:type="spellEnd"/>
      <w:r w:rsidRPr="00D55EF3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 </w:t>
      </w:r>
      <w:r w:rsidRPr="00D55EF3">
        <w:rPr>
          <w:bCs/>
          <w:sz w:val="28"/>
          <w:szCs w:val="28"/>
        </w:rPr>
        <w:t>23, строение 1, помещение 1, АО «СТАТУС».</w:t>
      </w:r>
    </w:p>
    <w:p w14:paraId="32EEA118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10. Определить, что принявшими участие во внеочередном Общем собрании акционеров АО «Чеченэнерго» считаются акционеры, бюллетени </w:t>
      </w:r>
      <w:proofErr w:type="gramStart"/>
      <w:r w:rsidRPr="00D55EF3">
        <w:rPr>
          <w:bCs/>
          <w:sz w:val="28"/>
          <w:szCs w:val="28"/>
        </w:rPr>
        <w:t>для голосования</w:t>
      </w:r>
      <w:proofErr w:type="gramEnd"/>
      <w:r w:rsidRPr="00D55EF3">
        <w:rPr>
          <w:bCs/>
          <w:sz w:val="28"/>
          <w:szCs w:val="28"/>
        </w:rPr>
        <w:t xml:space="preserve"> которых получены до 29.10.2024.</w:t>
      </w:r>
    </w:p>
    <w:p w14:paraId="07A6D82F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11. 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решением.</w:t>
      </w:r>
    </w:p>
    <w:p w14:paraId="26C03AF9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12. Определить, что информацией (материалами), предоставляемой лицам, имеющим право на участие во внеочередном Общем собрании акционеров АО «Чеченэнерго» (далее – Собрание), является:</w:t>
      </w:r>
    </w:p>
    <w:p w14:paraId="37A32944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 xml:space="preserve">- проект Устава </w:t>
      </w:r>
      <w:r w:rsidRPr="00D55EF3">
        <w:rPr>
          <w:bCs/>
          <w:sz w:val="28"/>
          <w:szCs w:val="28"/>
        </w:rPr>
        <w:t>АО «Чеченэнерго» в новой редакции</w:t>
      </w:r>
      <w:r w:rsidRPr="00D55EF3">
        <w:rPr>
          <w:sz w:val="28"/>
          <w:szCs w:val="28"/>
        </w:rPr>
        <w:t>,</w:t>
      </w:r>
      <w:r w:rsidRPr="00D55EF3">
        <w:rPr>
          <w:sz w:val="28"/>
          <w:szCs w:val="28"/>
          <w:lang w:bidi="ru-RU"/>
        </w:rPr>
        <w:t xml:space="preserve"> действующая редакция Устава </w:t>
      </w:r>
      <w:r w:rsidRPr="00D55EF3">
        <w:rPr>
          <w:bCs/>
          <w:sz w:val="28"/>
          <w:szCs w:val="28"/>
        </w:rPr>
        <w:t>АО «Чеченэнерго»</w:t>
      </w:r>
      <w:r w:rsidRPr="00D55EF3">
        <w:rPr>
          <w:sz w:val="28"/>
          <w:szCs w:val="28"/>
          <w:lang w:bidi="ru-RU"/>
        </w:rPr>
        <w:t xml:space="preserve">, а также сравнительная таблица вносимых изменений в Устав </w:t>
      </w:r>
      <w:r w:rsidRPr="00D55EF3">
        <w:rPr>
          <w:bCs/>
          <w:sz w:val="28"/>
          <w:szCs w:val="28"/>
        </w:rPr>
        <w:t>АО «Чеченэнерго»</w:t>
      </w:r>
      <w:r w:rsidRPr="00D55EF3">
        <w:rPr>
          <w:sz w:val="28"/>
          <w:szCs w:val="28"/>
          <w:lang w:bidi="ru-RU"/>
        </w:rPr>
        <w:t xml:space="preserve"> с их обоснованием</w:t>
      </w:r>
      <w:r w:rsidRPr="00D55EF3">
        <w:rPr>
          <w:sz w:val="28"/>
          <w:szCs w:val="28"/>
        </w:rPr>
        <w:t>;</w:t>
      </w:r>
    </w:p>
    <w:p w14:paraId="0972E222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 xml:space="preserve">- выписка из протокола заседания Совета директоров Общества по вопросу «О предложениях внеочередному Общему собранию акционеров Общества по вопросу «О внесении изменений в решение об увеличении уставного капитала АО «Чеченэнерго» путем размещения дополнительных акций, принятое </w:t>
      </w:r>
      <w:r w:rsidRPr="00D55EF3">
        <w:rPr>
          <w:bCs/>
          <w:sz w:val="28"/>
          <w:szCs w:val="28"/>
        </w:rPr>
        <w:t>годовым Общим собранием акционеров АО «Чеченэнерго» 06.06.2023 (протокол от 07.06.2023 № 27)</w:t>
      </w:r>
      <w:r w:rsidRPr="00D55EF3">
        <w:rPr>
          <w:sz w:val="28"/>
          <w:szCs w:val="28"/>
        </w:rPr>
        <w:t>;</w:t>
      </w:r>
    </w:p>
    <w:p w14:paraId="1759F052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>- информация об акционерных соглашениях, заключенных в течение года до даты проведения Общего собрания акционеров Общества;</w:t>
      </w:r>
    </w:p>
    <w:p w14:paraId="70653594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>- примерная форма доверенности, которую акционер может выдать своему представителю и порядок ее удостоверения;</w:t>
      </w:r>
    </w:p>
    <w:p w14:paraId="75C56D04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>- проекты решений внеочередного Общего собрания акционеров Общества по вопросам повестки дня.</w:t>
      </w:r>
    </w:p>
    <w:p w14:paraId="31F43534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>13. Установить, что с указанной информацией (материалами), предоставляемой при подготовке к проведению внеочередного Общего собрания акционеров Общества, лица, имеющие право на участие во внеочередном Общем собрании акционеров Общества, могут ознакомиться в течение 20 (двадцати) дней до даты проведения Собрания с 09 часов 00 минут до 16 часов 00 минут, за исключением выходных и праздничных дней, по следующим адресам:</w:t>
      </w:r>
    </w:p>
    <w:p w14:paraId="00A9E463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>- Ставропольский край, г. Пятигорск, ул. Подстанционная, д. 13А, ПАО «Россети Северный Кавказ», тел. (8793) 23-91-26;</w:t>
      </w:r>
    </w:p>
    <w:p w14:paraId="10AB4AF0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 xml:space="preserve">- Россия, г. Москва, ул. </w:t>
      </w:r>
      <w:proofErr w:type="spellStart"/>
      <w:r w:rsidRPr="00D55EF3">
        <w:rPr>
          <w:sz w:val="28"/>
          <w:szCs w:val="28"/>
        </w:rPr>
        <w:t>Новохохловская</w:t>
      </w:r>
      <w:proofErr w:type="spellEnd"/>
      <w:r w:rsidRPr="00D55EF3">
        <w:rPr>
          <w:sz w:val="28"/>
          <w:szCs w:val="28"/>
        </w:rPr>
        <w:t>, д. 23, строение 1, помещение 1 АО «СТАТУС», тел. (495) 280-04-87;</w:t>
      </w:r>
    </w:p>
    <w:p w14:paraId="166689AC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- а также с 08.10.2024 на веб-сайте Общества в сети Интернет: </w:t>
      </w:r>
      <w:hyperlink r:id="rId9" w:history="1">
        <w:r w:rsidRPr="00D55EF3">
          <w:rPr>
            <w:bCs/>
            <w:color w:val="0000FF"/>
            <w:sz w:val="28"/>
            <w:szCs w:val="28"/>
            <w:u w:val="single"/>
          </w:rPr>
          <w:t>www.chechenergo.ru</w:t>
        </w:r>
      </w:hyperlink>
      <w:r w:rsidRPr="00D55EF3">
        <w:rPr>
          <w:bCs/>
          <w:sz w:val="28"/>
          <w:szCs w:val="28"/>
        </w:rPr>
        <w:t xml:space="preserve">. </w:t>
      </w:r>
    </w:p>
    <w:p w14:paraId="76BC381A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08.10.2024 в электронной форме (в форме электронных документов) </w:t>
      </w:r>
      <w:r w:rsidRPr="00D55EF3">
        <w:rPr>
          <w:bCs/>
          <w:sz w:val="28"/>
          <w:szCs w:val="28"/>
          <w:lang w:bidi="ru-RU"/>
        </w:rPr>
        <w:t xml:space="preserve">регистратору АО «СТАТУС» для направления </w:t>
      </w:r>
      <w:r w:rsidRPr="00D55EF3">
        <w:rPr>
          <w:bCs/>
          <w:sz w:val="28"/>
          <w:szCs w:val="28"/>
        </w:rPr>
        <w:lastRenderedPageBreak/>
        <w:t>номинальному держателю акций.</w:t>
      </w:r>
    </w:p>
    <w:p w14:paraId="2DC130E0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14. Избрать секретарем внеочередного Общего собрания акционеров Общества </w:t>
      </w:r>
      <w:proofErr w:type="spellStart"/>
      <w:r w:rsidRPr="00D55EF3">
        <w:rPr>
          <w:bCs/>
          <w:sz w:val="28"/>
          <w:szCs w:val="28"/>
        </w:rPr>
        <w:t>Канцурову</w:t>
      </w:r>
      <w:proofErr w:type="spellEnd"/>
      <w:r w:rsidRPr="00D55EF3">
        <w:rPr>
          <w:bCs/>
          <w:sz w:val="28"/>
          <w:szCs w:val="28"/>
        </w:rPr>
        <w:t xml:space="preserve"> Наталью Сергеевну, корпоративного секретаря АО «Чеченэнерго».</w:t>
      </w:r>
    </w:p>
    <w:p w14:paraId="677CC123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15. Утвердить смету затрат, связанных с подготовкой и проведением внеочередного Общего собрания акционеров АО «Чеченэнерго», в соответствии с приложением № 3 к настоящему решению.</w:t>
      </w:r>
    </w:p>
    <w:p w14:paraId="380A4BA9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16. Поручить единоличному исполнительному органу АО «Чеченэнерго» не позднее двух месяцев после проведения внеочередного Общего собрания акционеров АО «Чеченэнерго» представить Совету директоров отчет о расходовании средств на подготовку и проведение внеочередного Общего собрания акционеров по форме согласно приложению № 4 к настоящему решению.</w:t>
      </w:r>
    </w:p>
    <w:p w14:paraId="7E05541A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5EF3">
        <w:rPr>
          <w:sz w:val="28"/>
          <w:szCs w:val="28"/>
        </w:rPr>
        <w:t xml:space="preserve">17. Утвердить условия договора оказания услуг по подготовке и проведению внеочередного Общего собрания акционеров </w:t>
      </w:r>
      <w:r w:rsidRPr="00D55EF3">
        <w:rPr>
          <w:bCs/>
          <w:sz w:val="28"/>
          <w:szCs w:val="28"/>
        </w:rPr>
        <w:t>АО «Чеченэнерго»</w:t>
      </w:r>
      <w:r w:rsidRPr="00D55EF3">
        <w:rPr>
          <w:sz w:val="28"/>
          <w:szCs w:val="28"/>
        </w:rPr>
        <w:t xml:space="preserve"> с регистратором Общества согласно приложению № 5 к </w:t>
      </w:r>
      <w:r w:rsidRPr="00D55EF3">
        <w:rPr>
          <w:bCs/>
          <w:sz w:val="28"/>
          <w:szCs w:val="28"/>
        </w:rPr>
        <w:t xml:space="preserve">настоящему </w:t>
      </w:r>
      <w:r w:rsidRPr="00D55EF3">
        <w:rPr>
          <w:sz w:val="28"/>
          <w:szCs w:val="28"/>
        </w:rPr>
        <w:t>решению.</w:t>
      </w:r>
    </w:p>
    <w:p w14:paraId="2D78751D" w14:textId="77777777" w:rsidR="00D55EF3" w:rsidRPr="00D55EF3" w:rsidRDefault="00D55EF3" w:rsidP="00D55EF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5EF3">
        <w:rPr>
          <w:sz w:val="28"/>
          <w:szCs w:val="28"/>
        </w:rPr>
        <w:t xml:space="preserve">18. Поручить единоличному исполнительному органу </w:t>
      </w:r>
      <w:r w:rsidRPr="00D55EF3">
        <w:rPr>
          <w:bCs/>
          <w:sz w:val="28"/>
          <w:szCs w:val="28"/>
        </w:rPr>
        <w:t xml:space="preserve">АО «Чеченэнерго» </w:t>
      </w:r>
      <w:r w:rsidRPr="00D55EF3">
        <w:rPr>
          <w:sz w:val="28"/>
          <w:szCs w:val="28"/>
        </w:rPr>
        <w:t xml:space="preserve">обеспечить подписание договора оказания услуг по подготовке и проведению внеочередного Общего собрания акционеров </w:t>
      </w:r>
      <w:r w:rsidRPr="00D55EF3">
        <w:rPr>
          <w:bCs/>
          <w:sz w:val="28"/>
          <w:szCs w:val="28"/>
        </w:rPr>
        <w:t xml:space="preserve">АО «Чеченэнерго» </w:t>
      </w:r>
      <w:r w:rsidRPr="00D55EF3">
        <w:rPr>
          <w:sz w:val="28"/>
          <w:szCs w:val="28"/>
        </w:rPr>
        <w:t>с регистратором Общества на условиях согласно приложению № 5 к настоящему решению.</w:t>
      </w:r>
    </w:p>
    <w:p w14:paraId="0CC69F99" w14:textId="77777777" w:rsidR="007454F4" w:rsidRDefault="007454F4" w:rsidP="00F86A1A">
      <w:pPr>
        <w:jc w:val="both"/>
        <w:rPr>
          <w:sz w:val="28"/>
          <w:szCs w:val="28"/>
        </w:rPr>
      </w:pPr>
    </w:p>
    <w:p w14:paraId="236F6211" w14:textId="54435574" w:rsidR="00F86A1A" w:rsidRPr="007454F4" w:rsidRDefault="003C2462" w:rsidP="00F86A1A">
      <w:pPr>
        <w:jc w:val="both"/>
        <w:rPr>
          <w:sz w:val="28"/>
          <w:szCs w:val="28"/>
          <w:highlight w:val="yellow"/>
        </w:rPr>
      </w:pPr>
      <w:r w:rsidRPr="003723D4">
        <w:rPr>
          <w:sz w:val="28"/>
          <w:szCs w:val="28"/>
        </w:rPr>
        <w:t xml:space="preserve">Голосовали «ЗА»: </w:t>
      </w:r>
      <w:proofErr w:type="spellStart"/>
      <w:r w:rsidRPr="003723D4">
        <w:rPr>
          <w:sz w:val="28"/>
          <w:szCs w:val="28"/>
        </w:rPr>
        <w:t>Кадиров</w:t>
      </w:r>
      <w:proofErr w:type="spellEnd"/>
      <w:r w:rsidRPr="003723D4">
        <w:rPr>
          <w:sz w:val="28"/>
          <w:szCs w:val="28"/>
        </w:rPr>
        <w:t xml:space="preserve"> И.С., </w:t>
      </w:r>
      <w:r w:rsidR="001922A0" w:rsidRPr="003723D4">
        <w:rPr>
          <w:sz w:val="28"/>
          <w:szCs w:val="28"/>
        </w:rPr>
        <w:t xml:space="preserve">Уколов В.А., </w:t>
      </w:r>
      <w:r w:rsidRPr="003723D4">
        <w:rPr>
          <w:sz w:val="28"/>
          <w:szCs w:val="28"/>
        </w:rPr>
        <w:t xml:space="preserve">Боев С.В., </w:t>
      </w:r>
      <w:proofErr w:type="spellStart"/>
      <w:r w:rsidR="001922A0" w:rsidRPr="003723D4">
        <w:rPr>
          <w:sz w:val="28"/>
          <w:szCs w:val="28"/>
        </w:rPr>
        <w:t>Мисерханов</w:t>
      </w:r>
      <w:proofErr w:type="spellEnd"/>
      <w:r w:rsidR="001922A0" w:rsidRPr="003723D4">
        <w:rPr>
          <w:sz w:val="28"/>
          <w:szCs w:val="28"/>
        </w:rPr>
        <w:t xml:space="preserve"> Л.Х., </w:t>
      </w:r>
      <w:r w:rsidR="00A93165" w:rsidRPr="003723D4">
        <w:rPr>
          <w:sz w:val="28"/>
          <w:szCs w:val="28"/>
        </w:rPr>
        <w:t>Айметов Р.Р.</w:t>
      </w:r>
    </w:p>
    <w:p w14:paraId="45FA374E" w14:textId="77777777"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14:paraId="2B2894D6" w14:textId="5261E75B"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«ВОЗДЕРЖАЛСЯ»: </w:t>
      </w:r>
      <w:r w:rsidR="006E3DC6" w:rsidRPr="003723D4">
        <w:rPr>
          <w:sz w:val="28"/>
          <w:szCs w:val="28"/>
        </w:rPr>
        <w:t>нет</w:t>
      </w:r>
    </w:p>
    <w:p w14:paraId="4EE2A5FD" w14:textId="1D72BD04" w:rsidR="003C2462" w:rsidRPr="007A3689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Решение принято </w:t>
      </w:r>
      <w:r w:rsidR="006E3DC6" w:rsidRPr="003723D4">
        <w:rPr>
          <w:sz w:val="28"/>
          <w:szCs w:val="28"/>
        </w:rPr>
        <w:t>единогласно</w:t>
      </w:r>
      <w:r w:rsidRPr="003723D4">
        <w:rPr>
          <w:sz w:val="28"/>
          <w:szCs w:val="28"/>
        </w:rPr>
        <w:t>.</w:t>
      </w:r>
    </w:p>
    <w:p w14:paraId="578DCCA4" w14:textId="77777777" w:rsidR="00811E80" w:rsidRPr="007A3689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4C87571C" w14:textId="575B8C70" w:rsidR="00351EB2" w:rsidRPr="00351EB2" w:rsidRDefault="002971E5" w:rsidP="00351EB2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№2:</w:t>
      </w:r>
      <w:r w:rsidRPr="007A3689">
        <w:rPr>
          <w:sz w:val="28"/>
          <w:szCs w:val="28"/>
        </w:rPr>
        <w:t xml:space="preserve"> </w:t>
      </w:r>
      <w:r w:rsidR="00D55EF3" w:rsidRPr="00D55EF3">
        <w:rPr>
          <w:bCs/>
          <w:color w:val="000000"/>
          <w:sz w:val="28"/>
          <w:szCs w:val="28"/>
          <w:lang w:bidi="ru-RU"/>
        </w:rPr>
        <w:t>О предложениях внеочередному Общему собранию акционеров АО «Чеченэнерго» по вопросу «О внесении изменений в решение об увеличении уставного капитала АО «Чеченэнерго» путем размещения дополнительных акций, принятое годовым Общим собранием акционеров АО «Чеченэнерго» 06.06.2023 (протокол от 07.06.2023 № 27)</w:t>
      </w:r>
      <w:r w:rsidR="00351EB2" w:rsidRPr="00351EB2">
        <w:rPr>
          <w:bCs/>
          <w:color w:val="000000"/>
          <w:sz w:val="28"/>
          <w:szCs w:val="28"/>
          <w:lang w:bidi="ru-RU"/>
        </w:rPr>
        <w:t>.</w:t>
      </w:r>
    </w:p>
    <w:p w14:paraId="445D25B6" w14:textId="77777777" w:rsidR="002971E5" w:rsidRPr="007A3689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14:paraId="64705DC1" w14:textId="77777777" w:rsidR="00D55EF3" w:rsidRPr="00D55EF3" w:rsidRDefault="00D55EF3" w:rsidP="00D55E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Предложить внеочередному Общему собранию акционеров АО «Чеченэнерго» принять следующее решение по вопросу «О внесении изменений в решение об увеличении уставного капитала АО «Чеченэнерго» путем размещения дополнительных акций, принятое годовым Общим собранием акционеров АО «Чеченэнерго» 06.06.2023 (протокол от 07.06.2023 № 27)»:</w:t>
      </w:r>
    </w:p>
    <w:p w14:paraId="45C99E63" w14:textId="2032BB21" w:rsidR="00D55EF3" w:rsidRPr="00D55EF3" w:rsidRDefault="00D55EF3" w:rsidP="00D55E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 xml:space="preserve">«Внести изменения в решение годового Общего собрания акционеров АО «Чеченэнерго» от 06.06.2023 (протокол от 07.06.2023 № 27) по вопросу № 8 «Об увеличении уставного капитала АО «Чеченэнерго» путем размещения дополнительных акций», изложив первый абзац решения </w:t>
      </w:r>
      <w:proofErr w:type="gramStart"/>
      <w:r w:rsidRPr="00D55EF3">
        <w:rPr>
          <w:bCs/>
          <w:sz w:val="28"/>
          <w:szCs w:val="28"/>
        </w:rPr>
        <w:lastRenderedPageBreak/>
        <w:t>в</w:t>
      </w:r>
      <w:r>
        <w:rPr>
          <w:bCs/>
          <w:sz w:val="28"/>
          <w:szCs w:val="28"/>
        </w:rPr>
        <w:t> </w:t>
      </w:r>
      <w:r w:rsidRPr="00D55EF3">
        <w:rPr>
          <w:bCs/>
          <w:sz w:val="28"/>
          <w:szCs w:val="28"/>
        </w:rPr>
        <w:t xml:space="preserve"> следующей</w:t>
      </w:r>
      <w:proofErr w:type="gramEnd"/>
      <w:r w:rsidRPr="00D55EF3">
        <w:rPr>
          <w:bCs/>
          <w:sz w:val="28"/>
          <w:szCs w:val="28"/>
        </w:rPr>
        <w:t xml:space="preserve"> редакции:</w:t>
      </w:r>
    </w:p>
    <w:p w14:paraId="62CE1DAB" w14:textId="50E1FA03" w:rsidR="00D55EF3" w:rsidRPr="00D55EF3" w:rsidRDefault="00D55EF3" w:rsidP="00D55E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EF3">
        <w:rPr>
          <w:bCs/>
          <w:sz w:val="28"/>
          <w:szCs w:val="28"/>
        </w:rPr>
        <w:t>«Увеличить уставный капитал АО «Чеченэнерго» путем размещения дополнительных обыкновенных акций в количестве 12 394 172 997 (Двенадцать миллиардов триста девяносто четыре миллиона сто семьдесят две тысячи девятьсот девяносто семь) штук номинальной стоимостью 1</w:t>
      </w:r>
      <w:r>
        <w:rPr>
          <w:bCs/>
          <w:sz w:val="28"/>
          <w:szCs w:val="28"/>
        </w:rPr>
        <w:t> </w:t>
      </w:r>
      <w:r w:rsidRPr="00D55EF3">
        <w:rPr>
          <w:bCs/>
          <w:sz w:val="28"/>
          <w:szCs w:val="28"/>
        </w:rPr>
        <w:t>(Один) рубль каждая на общую сумму по номинальной стоимости 12</w:t>
      </w:r>
      <w:r>
        <w:rPr>
          <w:bCs/>
          <w:sz w:val="28"/>
          <w:szCs w:val="28"/>
        </w:rPr>
        <w:t> </w:t>
      </w:r>
      <w:r w:rsidRPr="00D55EF3">
        <w:rPr>
          <w:bCs/>
          <w:sz w:val="28"/>
          <w:szCs w:val="28"/>
        </w:rPr>
        <w:t>394</w:t>
      </w:r>
      <w:r>
        <w:rPr>
          <w:bCs/>
          <w:sz w:val="28"/>
          <w:szCs w:val="28"/>
        </w:rPr>
        <w:t> </w:t>
      </w:r>
      <w:r w:rsidRPr="00D55EF3">
        <w:rPr>
          <w:bCs/>
          <w:sz w:val="28"/>
          <w:szCs w:val="28"/>
        </w:rPr>
        <w:t>172 997 (Двенадцать миллиардов триста девяносто четыре миллиона сто семьдесят две тысячи девятьсот девяносто семь) рублей на следующих основных условиях:».</w:t>
      </w:r>
    </w:p>
    <w:p w14:paraId="1EF56981" w14:textId="77777777" w:rsidR="0007461B" w:rsidRPr="00D55EF3" w:rsidRDefault="0007461B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0D56019A" w14:textId="70595849" w:rsidR="00423497" w:rsidRPr="00423497" w:rsidRDefault="00423497" w:rsidP="00423497">
      <w:pPr>
        <w:jc w:val="both"/>
        <w:rPr>
          <w:sz w:val="28"/>
          <w:szCs w:val="28"/>
          <w:highlight w:val="yellow"/>
        </w:rPr>
      </w:pPr>
      <w:r w:rsidRPr="00423497">
        <w:rPr>
          <w:sz w:val="28"/>
          <w:szCs w:val="28"/>
        </w:rPr>
        <w:t xml:space="preserve">Голосовали «ЗА»: </w:t>
      </w:r>
      <w:proofErr w:type="spellStart"/>
      <w:r w:rsidRPr="00423497">
        <w:rPr>
          <w:sz w:val="28"/>
          <w:szCs w:val="28"/>
        </w:rPr>
        <w:t>Кадиров</w:t>
      </w:r>
      <w:proofErr w:type="spellEnd"/>
      <w:r w:rsidRPr="00423497">
        <w:rPr>
          <w:sz w:val="28"/>
          <w:szCs w:val="28"/>
        </w:rPr>
        <w:t xml:space="preserve"> И.С., Уколов В.А., Боев С.В., </w:t>
      </w:r>
      <w:proofErr w:type="spellStart"/>
      <w:r w:rsidRPr="00423497">
        <w:rPr>
          <w:sz w:val="28"/>
          <w:szCs w:val="28"/>
        </w:rPr>
        <w:t>Мисерханов</w:t>
      </w:r>
      <w:proofErr w:type="spellEnd"/>
      <w:r w:rsidRPr="00423497">
        <w:rPr>
          <w:sz w:val="28"/>
          <w:szCs w:val="28"/>
        </w:rPr>
        <w:t xml:space="preserve"> Л.Х., Айметов Р.Р.</w:t>
      </w:r>
      <w:bookmarkStart w:id="2" w:name="_GoBack"/>
      <w:bookmarkEnd w:id="2"/>
    </w:p>
    <w:p w14:paraId="01784C5B" w14:textId="746567EA" w:rsidR="002971E5" w:rsidRPr="00423497" w:rsidRDefault="002971E5" w:rsidP="00423497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>«</w:t>
      </w:r>
      <w:r w:rsidR="00423497" w:rsidRPr="00423497">
        <w:rPr>
          <w:sz w:val="28"/>
          <w:szCs w:val="28"/>
        </w:rPr>
        <w:t>ПРОТИВ»: нет</w:t>
      </w:r>
    </w:p>
    <w:p w14:paraId="7F15EB1D" w14:textId="6764A142" w:rsidR="002971E5" w:rsidRPr="00423497" w:rsidRDefault="002971E5" w:rsidP="002971E5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«ВОЗДЕРЖАЛСЯ»: </w:t>
      </w:r>
      <w:r w:rsidR="006E3DC6" w:rsidRPr="00423497">
        <w:rPr>
          <w:sz w:val="28"/>
          <w:szCs w:val="28"/>
        </w:rPr>
        <w:t>нет</w:t>
      </w:r>
    </w:p>
    <w:p w14:paraId="06E9B040" w14:textId="165E7515" w:rsidR="002971E5" w:rsidRPr="007A3689" w:rsidRDefault="002971E5" w:rsidP="002971E5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Решение принято </w:t>
      </w:r>
      <w:r w:rsidR="006E3DC6" w:rsidRPr="00423497">
        <w:rPr>
          <w:sz w:val="28"/>
          <w:szCs w:val="28"/>
        </w:rPr>
        <w:t>единогласно</w:t>
      </w:r>
      <w:r w:rsidRPr="00423497">
        <w:rPr>
          <w:sz w:val="28"/>
          <w:szCs w:val="28"/>
        </w:rPr>
        <w:t>.</w:t>
      </w:r>
    </w:p>
    <w:p w14:paraId="7EF22813" w14:textId="2AF850FF" w:rsidR="00E8214E" w:rsidRPr="007A3689" w:rsidRDefault="00E8214E" w:rsidP="00DA4472">
      <w:pPr>
        <w:jc w:val="both"/>
        <w:rPr>
          <w:bCs/>
          <w:color w:val="000000"/>
          <w:sz w:val="28"/>
          <w:szCs w:val="28"/>
        </w:rPr>
      </w:pPr>
    </w:p>
    <w:p w14:paraId="329399BE" w14:textId="77777777" w:rsidR="004B3B60" w:rsidRPr="007A3689" w:rsidRDefault="004B3B60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3723D4" w14:paraId="2C2B2AD9" w14:textId="77777777" w:rsidTr="008E7CE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3723D4" w:rsidRDefault="003C2462" w:rsidP="004B3B60">
            <w:pPr>
              <w:tabs>
                <w:tab w:val="left" w:pos="37"/>
              </w:tabs>
              <w:ind w:left="-105" w:right="-134" w:hanging="6"/>
              <w:rPr>
                <w:sz w:val="28"/>
                <w:szCs w:val="28"/>
              </w:rPr>
            </w:pPr>
            <w:r w:rsidRPr="003723D4">
              <w:rPr>
                <w:sz w:val="28"/>
                <w:szCs w:val="28"/>
              </w:rPr>
              <w:t>Приложение:</w:t>
            </w:r>
          </w:p>
        </w:tc>
        <w:tc>
          <w:tcPr>
            <w:tcW w:w="430" w:type="dxa"/>
          </w:tcPr>
          <w:p w14:paraId="72CF8C6F" w14:textId="0DDD11C2" w:rsidR="003C2462" w:rsidRPr="003723D4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69" w:type="dxa"/>
            <w:shd w:val="clear" w:color="auto" w:fill="auto"/>
          </w:tcPr>
          <w:p w14:paraId="1F4B7098" w14:textId="7F3D4A1E" w:rsidR="003C2462" w:rsidRPr="003723D4" w:rsidRDefault="00AA3A48" w:rsidP="00AA3A48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3723D4">
              <w:rPr>
                <w:bCs/>
                <w:iCs/>
                <w:sz w:val="28"/>
                <w:szCs w:val="28"/>
                <w:lang w:bidi="ru-RU"/>
              </w:rPr>
              <w:t>Ф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>орм</w:t>
            </w:r>
            <w:r w:rsidRPr="003723D4">
              <w:rPr>
                <w:bCs/>
                <w:iCs/>
                <w:sz w:val="28"/>
                <w:szCs w:val="28"/>
                <w:lang w:bidi="ru-RU"/>
              </w:rPr>
              <w:t>а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 xml:space="preserve"> и текст </w:t>
            </w:r>
            <w:r w:rsidRPr="003723D4">
              <w:rPr>
                <w:bCs/>
                <w:iCs/>
                <w:sz w:val="28"/>
                <w:szCs w:val="28"/>
                <w:lang w:bidi="ru-RU"/>
              </w:rPr>
              <w:t>с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>ообщени</w:t>
            </w:r>
            <w:r w:rsidRPr="003723D4">
              <w:rPr>
                <w:bCs/>
                <w:iCs/>
                <w:sz w:val="28"/>
                <w:szCs w:val="28"/>
                <w:lang w:bidi="ru-RU"/>
              </w:rPr>
              <w:t>я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 xml:space="preserve"> о проведении внеочередного Общего собрания акционеров </w:t>
            </w:r>
            <w:r w:rsidRPr="003723D4">
              <w:rPr>
                <w:bCs/>
                <w:iCs/>
                <w:sz w:val="28"/>
                <w:szCs w:val="28"/>
                <w:lang w:bidi="ru-RU"/>
              </w:rPr>
              <w:t>АО «Чеченэнерго»</w:t>
            </w:r>
            <w:r w:rsidR="001870C8" w:rsidRPr="003723D4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3723D4" w14:paraId="53E91F37" w14:textId="77777777" w:rsidTr="008E7CE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6741F594" w14:textId="77777777" w:rsidR="00BE5189" w:rsidRPr="003723D4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877285F" w14:textId="76814C5E" w:rsidR="00BE5189" w:rsidRPr="003723D4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14:paraId="3E54BD26" w14:textId="1A96C2B8" w:rsidR="00BE5189" w:rsidRPr="003723D4" w:rsidRDefault="00AA3A48" w:rsidP="00AA3A48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3723D4">
              <w:rPr>
                <w:bCs/>
                <w:iCs/>
                <w:sz w:val="28"/>
                <w:szCs w:val="28"/>
                <w:lang w:bidi="ru-RU"/>
              </w:rPr>
              <w:t xml:space="preserve">Форма и текст 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 xml:space="preserve">бюллетеня для голосования на внеочередном Общем собрании акционеров </w:t>
            </w:r>
            <w:r w:rsidRPr="003723D4">
              <w:rPr>
                <w:bCs/>
                <w:iCs/>
                <w:sz w:val="28"/>
                <w:szCs w:val="28"/>
                <w:lang w:bidi="ru-RU"/>
              </w:rPr>
              <w:t>АО «Чеченэнерго»</w:t>
            </w:r>
            <w:r w:rsidR="004B3B60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4B3B60" w:rsidRPr="003723D4" w14:paraId="68E598B3" w14:textId="77777777" w:rsidTr="004B3B60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709B4105" w14:textId="77777777" w:rsidR="004B3B60" w:rsidRPr="003723D4" w:rsidRDefault="004B3B60" w:rsidP="00CA6D18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0F1A5E5F" w14:textId="54A335F1" w:rsidR="004B3B60" w:rsidRPr="003723D4" w:rsidRDefault="004B3B60" w:rsidP="004B3B6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14:paraId="01A3183D" w14:textId="66EAF7E2" w:rsidR="004B3B60" w:rsidRPr="003723D4" w:rsidRDefault="00AA3A48" w:rsidP="00AA3A48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3723D4">
              <w:rPr>
                <w:bCs/>
                <w:iCs/>
                <w:sz w:val="28"/>
                <w:szCs w:val="28"/>
                <w:lang w:bidi="ru-RU"/>
              </w:rPr>
              <w:t>С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>мет</w:t>
            </w:r>
            <w:r w:rsidRPr="003723D4">
              <w:rPr>
                <w:bCs/>
                <w:iCs/>
                <w:sz w:val="28"/>
                <w:szCs w:val="28"/>
                <w:lang w:bidi="ru-RU"/>
              </w:rPr>
              <w:t>а</w:t>
            </w:r>
            <w:r w:rsidR="006C6F09" w:rsidRPr="003723D4">
              <w:rPr>
                <w:bCs/>
                <w:iCs/>
                <w:sz w:val="28"/>
                <w:szCs w:val="28"/>
                <w:lang w:bidi="ru-RU"/>
              </w:rPr>
              <w:t xml:space="preserve"> затрат, связанных с подготовкой и проведением внеочередного Общего собрания акционеров АО «Чеченэнерго»</w:t>
            </w:r>
            <w:r w:rsidR="004B3B60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4B3B60" w:rsidRPr="003723D4" w14:paraId="71999F3F" w14:textId="77777777" w:rsidTr="004B3B60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3BC59680" w14:textId="77777777" w:rsidR="004B3B60" w:rsidRPr="003723D4" w:rsidRDefault="004B3B60" w:rsidP="00C06FBA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262B8DD5" w14:textId="232F7205" w:rsidR="004B3B60" w:rsidRPr="003723D4" w:rsidRDefault="004B3B60" w:rsidP="004B3B6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14:paraId="6FECFC58" w14:textId="69EE0B22" w:rsidR="004B3B60" w:rsidRPr="003723D4" w:rsidRDefault="006C6F09" w:rsidP="006C6F09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3723D4">
              <w:rPr>
                <w:bCs/>
                <w:iCs/>
                <w:sz w:val="28"/>
                <w:szCs w:val="28"/>
                <w:lang w:bidi="ru-RU"/>
              </w:rPr>
              <w:t>Форма отчета о расходовании средств на подготовку и проведение внеочередного Общего собрания акционеров</w:t>
            </w:r>
            <w:r w:rsidR="00AA3A48" w:rsidRPr="003723D4">
              <w:rPr>
                <w:bCs/>
                <w:sz w:val="28"/>
                <w:szCs w:val="28"/>
              </w:rPr>
              <w:t xml:space="preserve"> АО «Чеченэнерго»</w:t>
            </w:r>
            <w:r w:rsidR="004B3B60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AD0844" w:rsidRPr="007A3689" w14:paraId="0A984808" w14:textId="77777777" w:rsidTr="00AD084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409D271B" w14:textId="77777777" w:rsidR="00AD0844" w:rsidRPr="003723D4" w:rsidRDefault="00AD0844" w:rsidP="001E2EB4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7F1FFA3" w14:textId="30B5B8E9" w:rsidR="00AD0844" w:rsidRPr="003723D4" w:rsidRDefault="00AD0844" w:rsidP="00AD084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14:paraId="49E8FF55" w14:textId="5DBE795B" w:rsidR="00AD0844" w:rsidRPr="007A3689" w:rsidRDefault="006C6F09" w:rsidP="00AD0844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3723D4">
              <w:rPr>
                <w:bCs/>
                <w:iCs/>
                <w:sz w:val="28"/>
                <w:szCs w:val="28"/>
                <w:lang w:bidi="ru-RU"/>
              </w:rPr>
              <w:t>Проект договора оказания услуг по подготовке и проведению внеочередного Общего собрания акционеров АО «Чеченэнерго» с регистратором Общества</w:t>
            </w:r>
            <w:r w:rsidR="00AD0844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14:paraId="28FC9022" w14:textId="509EEE1B" w:rsidR="003C2462" w:rsidRPr="007A3689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7A3689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14:paraId="267CBF3F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1E1EA4">
      <w:footerReference w:type="default" r:id="rId10"/>
      <w:pgSz w:w="11906" w:h="16838"/>
      <w:pgMar w:top="1135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D58BF" w14:textId="77777777" w:rsidR="000F214B" w:rsidRDefault="000F214B" w:rsidP="00595CEE">
      <w:r>
        <w:separator/>
      </w:r>
    </w:p>
  </w:endnote>
  <w:endnote w:type="continuationSeparator" w:id="0">
    <w:p w14:paraId="59A173DD" w14:textId="77777777" w:rsidR="000F214B" w:rsidRDefault="000F214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14:paraId="63016443" w14:textId="21A8004E"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A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EB0D" w14:textId="77777777" w:rsidR="000F214B" w:rsidRDefault="000F214B" w:rsidP="00595CEE">
      <w:r>
        <w:separator/>
      </w:r>
    </w:p>
  </w:footnote>
  <w:footnote w:type="continuationSeparator" w:id="0">
    <w:p w14:paraId="0FA36FD6" w14:textId="77777777" w:rsidR="000F214B" w:rsidRDefault="000F214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6"/>
  </w:num>
  <w:num w:numId="9">
    <w:abstractNumId w:val="3"/>
  </w:num>
  <w:num w:numId="10">
    <w:abstractNumId w:val="2"/>
  </w:num>
  <w:num w:numId="11">
    <w:abstractNumId w:val="27"/>
  </w:num>
  <w:num w:numId="12">
    <w:abstractNumId w:val="25"/>
  </w:num>
  <w:num w:numId="13">
    <w:abstractNumId w:val="20"/>
  </w:num>
  <w:num w:numId="14">
    <w:abstractNumId w:val="26"/>
  </w:num>
  <w:num w:numId="15">
    <w:abstractNumId w:val="21"/>
  </w:num>
  <w:num w:numId="16">
    <w:abstractNumId w:val="24"/>
  </w:num>
  <w:num w:numId="17">
    <w:abstractNumId w:val="10"/>
  </w:num>
  <w:num w:numId="18">
    <w:abstractNumId w:val="9"/>
  </w:num>
  <w:num w:numId="19">
    <w:abstractNumId w:val="13"/>
  </w:num>
  <w:num w:numId="20">
    <w:abstractNumId w:val="11"/>
  </w:num>
  <w:num w:numId="21">
    <w:abstractNumId w:val="5"/>
  </w:num>
  <w:num w:numId="22">
    <w:abstractNumId w:val="6"/>
  </w:num>
  <w:num w:numId="23">
    <w:abstractNumId w:val="23"/>
  </w:num>
  <w:num w:numId="24">
    <w:abstractNumId w:val="0"/>
  </w:num>
  <w:num w:numId="25">
    <w:abstractNumId w:val="18"/>
  </w:num>
  <w:num w:numId="26">
    <w:abstractNumId w:val="17"/>
  </w:num>
  <w:num w:numId="27">
    <w:abstractNumId w:val="15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4F81"/>
    <w:rsid w:val="000454A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C3822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214B"/>
    <w:rsid w:val="000F7858"/>
    <w:rsid w:val="00103614"/>
    <w:rsid w:val="0010664E"/>
    <w:rsid w:val="001122F0"/>
    <w:rsid w:val="001164AF"/>
    <w:rsid w:val="00130268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22A0"/>
    <w:rsid w:val="001A0114"/>
    <w:rsid w:val="001A358A"/>
    <w:rsid w:val="001A7B55"/>
    <w:rsid w:val="001B2FDB"/>
    <w:rsid w:val="001B314F"/>
    <w:rsid w:val="001B7A3F"/>
    <w:rsid w:val="001D567A"/>
    <w:rsid w:val="001D721C"/>
    <w:rsid w:val="001E1EA4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103C6"/>
    <w:rsid w:val="00317027"/>
    <w:rsid w:val="00324AF1"/>
    <w:rsid w:val="00331FEE"/>
    <w:rsid w:val="003505D8"/>
    <w:rsid w:val="00351EB2"/>
    <w:rsid w:val="003538CD"/>
    <w:rsid w:val="00363B07"/>
    <w:rsid w:val="0036799A"/>
    <w:rsid w:val="003723D4"/>
    <w:rsid w:val="00374F42"/>
    <w:rsid w:val="00384B0C"/>
    <w:rsid w:val="003858F2"/>
    <w:rsid w:val="0039594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4387D"/>
    <w:rsid w:val="00445364"/>
    <w:rsid w:val="00446715"/>
    <w:rsid w:val="0045150B"/>
    <w:rsid w:val="0045182A"/>
    <w:rsid w:val="00457BB0"/>
    <w:rsid w:val="0046262A"/>
    <w:rsid w:val="00464089"/>
    <w:rsid w:val="00465627"/>
    <w:rsid w:val="00472453"/>
    <w:rsid w:val="0047341E"/>
    <w:rsid w:val="00481B2D"/>
    <w:rsid w:val="00482F68"/>
    <w:rsid w:val="00482FE4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42A96"/>
    <w:rsid w:val="00544EBF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7F2C"/>
    <w:rsid w:val="005926F8"/>
    <w:rsid w:val="00593A46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37483"/>
    <w:rsid w:val="00642CA0"/>
    <w:rsid w:val="00650E2C"/>
    <w:rsid w:val="00651830"/>
    <w:rsid w:val="00653DD7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C6F09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414CF"/>
    <w:rsid w:val="00741A0D"/>
    <w:rsid w:val="007454F4"/>
    <w:rsid w:val="00757870"/>
    <w:rsid w:val="00764F9D"/>
    <w:rsid w:val="00785644"/>
    <w:rsid w:val="00792318"/>
    <w:rsid w:val="007936CE"/>
    <w:rsid w:val="00795A32"/>
    <w:rsid w:val="0079601A"/>
    <w:rsid w:val="00797B28"/>
    <w:rsid w:val="007A0505"/>
    <w:rsid w:val="007A2D4D"/>
    <w:rsid w:val="007A3689"/>
    <w:rsid w:val="007A445E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4836"/>
    <w:rsid w:val="00855DE1"/>
    <w:rsid w:val="00861C14"/>
    <w:rsid w:val="00863FFA"/>
    <w:rsid w:val="00875206"/>
    <w:rsid w:val="00875A46"/>
    <w:rsid w:val="0088588E"/>
    <w:rsid w:val="00891312"/>
    <w:rsid w:val="008919F9"/>
    <w:rsid w:val="008B1DA8"/>
    <w:rsid w:val="008B4F41"/>
    <w:rsid w:val="008C43E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933FE"/>
    <w:rsid w:val="009B1399"/>
    <w:rsid w:val="009C250A"/>
    <w:rsid w:val="009D1EC5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E035B"/>
    <w:rsid w:val="00AE39EB"/>
    <w:rsid w:val="00AE67C6"/>
    <w:rsid w:val="00AF1B85"/>
    <w:rsid w:val="00AF61FE"/>
    <w:rsid w:val="00AF6F91"/>
    <w:rsid w:val="00B01787"/>
    <w:rsid w:val="00B0479D"/>
    <w:rsid w:val="00B05244"/>
    <w:rsid w:val="00B0556F"/>
    <w:rsid w:val="00B2096B"/>
    <w:rsid w:val="00B2126C"/>
    <w:rsid w:val="00B25B41"/>
    <w:rsid w:val="00B2756F"/>
    <w:rsid w:val="00B41309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360D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7A6A"/>
    <w:rsid w:val="00CD0DB9"/>
    <w:rsid w:val="00CD0E19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6256"/>
    <w:rsid w:val="00D22EFE"/>
    <w:rsid w:val="00D25DBA"/>
    <w:rsid w:val="00D31765"/>
    <w:rsid w:val="00D32904"/>
    <w:rsid w:val="00D37302"/>
    <w:rsid w:val="00D46844"/>
    <w:rsid w:val="00D47E56"/>
    <w:rsid w:val="00D537E6"/>
    <w:rsid w:val="00D55EF3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26C6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4007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715DE"/>
    <w:rsid w:val="00F726E9"/>
    <w:rsid w:val="00F7407C"/>
    <w:rsid w:val="00F7640F"/>
    <w:rsid w:val="00F77A13"/>
    <w:rsid w:val="00F81DA2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chenener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ch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320</cp:revision>
  <cp:lastPrinted>2019-06-10T18:29:00Z</cp:lastPrinted>
  <dcterms:created xsi:type="dcterms:W3CDTF">2024-01-15T09:35:00Z</dcterms:created>
  <dcterms:modified xsi:type="dcterms:W3CDTF">2024-09-23T09:25:00Z</dcterms:modified>
</cp:coreProperties>
</file>